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AB" w:rsidRDefault="007E364F">
      <w:pPr>
        <w:shd w:val="clear" w:color="auto" w:fill="FFFFFF"/>
        <w:spacing w:line="234" w:lineRule="atLeast"/>
        <w:jc w:val="center"/>
        <w:rPr>
          <w:color w:val="000000"/>
        </w:rPr>
      </w:pPr>
      <w:bookmarkStart w:id="0" w:name="chuong_pl_4"/>
      <w:bookmarkStart w:id="1" w:name="_GoBack"/>
      <w:bookmarkEnd w:id="1"/>
      <w:r>
        <w:rPr>
          <w:b/>
          <w:bCs/>
          <w:color w:val="000000"/>
          <w:lang w:val="vi-VN"/>
        </w:rPr>
        <w:t>Mẫu số 04</w:t>
      </w:r>
      <w:bookmarkEnd w:id="0"/>
    </w:p>
    <w:p w:rsidR="00517CAB" w:rsidRDefault="007E364F">
      <w:pPr>
        <w:shd w:val="clear" w:color="auto" w:fill="FFFFFF"/>
        <w:spacing w:line="234" w:lineRule="atLeast"/>
        <w:jc w:val="center"/>
        <w:rPr>
          <w:color w:val="000000"/>
        </w:rPr>
      </w:pPr>
      <w:bookmarkStart w:id="2" w:name="chuong_pl_4_name"/>
      <w:r>
        <w:rPr>
          <w:b/>
          <w:bCs/>
          <w:color w:val="000000"/>
          <w:lang w:val="vi-VN"/>
        </w:rPr>
        <w:t>THÔNG TIN VỀ GIA ĐÌNH VÀ PHÒNG, CHỐNG BẠO LỰC GIA ĐÌNH</w:t>
      </w:r>
      <w:bookmarkEnd w:id="2"/>
    </w:p>
    <w:p w:rsidR="00517CAB" w:rsidRDefault="007E364F">
      <w:pPr>
        <w:shd w:val="clear" w:color="auto" w:fill="FFFFFF"/>
        <w:spacing w:before="120" w:line="234" w:lineRule="atLeast"/>
        <w:jc w:val="center"/>
        <w:rPr>
          <w:color w:val="000000"/>
        </w:rPr>
      </w:pPr>
      <w:r>
        <w:rPr>
          <w:b/>
          <w:bCs/>
          <w:color w:val="000000"/>
          <w:lang w:val="vi-VN"/>
        </w:rPr>
        <w:t>Năm </w:t>
      </w:r>
      <w:r>
        <w:rPr>
          <w:b/>
          <w:bCs/>
          <w:color w:val="000000"/>
        </w:rPr>
        <w:t>202</w:t>
      </w:r>
      <w:r>
        <w:rPr>
          <w:b/>
          <w:bCs/>
          <w:color w:val="000000"/>
        </w:rPr>
        <w:t>3</w:t>
      </w:r>
    </w:p>
    <w:p w:rsidR="00517CAB" w:rsidRDefault="007E364F">
      <w:pPr>
        <w:shd w:val="clear" w:color="auto" w:fill="FFFFFF"/>
        <w:spacing w:before="120" w:line="234" w:lineRule="atLeast"/>
        <w:rPr>
          <w:color w:val="000000"/>
          <w:sz w:val="24"/>
        </w:rPr>
      </w:pPr>
      <w:r>
        <w:rPr>
          <w:color w:val="000000"/>
          <w:sz w:val="24"/>
          <w:lang w:val="vi-VN"/>
        </w:rPr>
        <w:t>Đơn vị báo cáo: </w:t>
      </w:r>
      <w:r>
        <w:rPr>
          <w:color w:val="000000"/>
          <w:sz w:val="24"/>
        </w:rPr>
        <w:t xml:space="preserve">UBND </w:t>
      </w:r>
      <w:r>
        <w:rPr>
          <w:color w:val="000000"/>
          <w:sz w:val="24"/>
        </w:rPr>
        <w:t>huyện Ia H’Drai</w:t>
      </w:r>
    </w:p>
    <w:p w:rsidR="00517CAB" w:rsidRDefault="007E364F">
      <w:pPr>
        <w:shd w:val="clear" w:color="auto" w:fill="FFFFFF"/>
        <w:spacing w:before="120" w:line="234" w:lineRule="atLeast"/>
        <w:rPr>
          <w:color w:val="000000"/>
          <w:sz w:val="24"/>
        </w:rPr>
      </w:pPr>
      <w:r>
        <w:rPr>
          <w:color w:val="000000"/>
          <w:sz w:val="24"/>
          <w:lang w:val="vi-VN"/>
        </w:rPr>
        <w:t>Đơn vị nhận báo cáo: </w:t>
      </w:r>
      <w:r>
        <w:rPr>
          <w:color w:val="000000"/>
          <w:sz w:val="24"/>
        </w:rPr>
        <w:t>Sở VHTT&amp;DL</w:t>
      </w:r>
    </w:p>
    <w:p w:rsidR="00517CAB" w:rsidRDefault="007E364F">
      <w:pPr>
        <w:shd w:val="clear" w:color="auto" w:fill="FFFFFF"/>
        <w:spacing w:before="120" w:line="234" w:lineRule="atLeast"/>
        <w:rPr>
          <w:color w:val="000000"/>
          <w:sz w:val="24"/>
        </w:rPr>
      </w:pPr>
      <w:r>
        <w:rPr>
          <w:color w:val="000000"/>
          <w:sz w:val="24"/>
          <w:lang w:val="vi-VN"/>
        </w:rPr>
        <w:t>Ngày nhận báo cáo: </w:t>
      </w:r>
      <w:r>
        <w:rPr>
          <w:color w:val="000000"/>
          <w:sz w:val="24"/>
        </w:rPr>
        <w:t xml:space="preserve"> 30 </w:t>
      </w:r>
      <w:r>
        <w:rPr>
          <w:color w:val="000000"/>
          <w:sz w:val="24"/>
          <w:lang w:val="vi-VN"/>
        </w:rPr>
        <w:t>tháng 1</w:t>
      </w:r>
      <w:r>
        <w:rPr>
          <w:color w:val="000000"/>
          <w:sz w:val="24"/>
        </w:rPr>
        <w:t>1</w:t>
      </w:r>
      <w:r>
        <w:rPr>
          <w:color w:val="000000"/>
          <w:sz w:val="24"/>
          <w:lang w:val="vi-VN"/>
        </w:rPr>
        <w:t xml:space="preserve"> hàng năm</w:t>
      </w:r>
    </w:p>
    <w:p w:rsidR="00517CAB" w:rsidRDefault="007E364F">
      <w:pPr>
        <w:shd w:val="clear" w:color="auto" w:fill="FFFFFF"/>
        <w:spacing w:before="120" w:line="234" w:lineRule="atLeast"/>
        <w:rPr>
          <w:color w:val="000000"/>
          <w:sz w:val="24"/>
        </w:rPr>
      </w:pPr>
      <w:r>
        <w:rPr>
          <w:color w:val="000000"/>
          <w:sz w:val="24"/>
        </w:rPr>
        <w:t>Số liệu cập nhật tại thời điểm 30/11/202</w:t>
      </w:r>
      <w:r>
        <w:rPr>
          <w:color w:val="000000"/>
          <w:sz w:val="24"/>
        </w:rPr>
        <w:t>3</w:t>
      </w: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6580"/>
        <w:gridCol w:w="1260"/>
        <w:gridCol w:w="1424"/>
      </w:tblGrid>
      <w:tr w:rsidR="00517CAB">
        <w:tc>
          <w:tcPr>
            <w:tcW w:w="668" w:type="dxa"/>
          </w:tcPr>
          <w:p w:rsidR="00517CAB" w:rsidRDefault="007E364F">
            <w:pPr>
              <w:spacing w:before="120" w:line="234" w:lineRule="atLeas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TT</w:t>
            </w:r>
          </w:p>
        </w:tc>
        <w:tc>
          <w:tcPr>
            <w:tcW w:w="6580" w:type="dxa"/>
          </w:tcPr>
          <w:p w:rsidR="00517CAB" w:rsidRDefault="007E364F">
            <w:pPr>
              <w:tabs>
                <w:tab w:val="left" w:pos="915"/>
              </w:tabs>
              <w:spacing w:before="120" w:line="234" w:lineRule="atLeas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Nội dung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ĐVT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Số lượng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GIA ĐÌNH</w:t>
            </w:r>
          </w:p>
        </w:tc>
        <w:tc>
          <w:tcPr>
            <w:tcW w:w="1260" w:type="dxa"/>
          </w:tcPr>
          <w:p w:rsidR="00517CAB" w:rsidRDefault="00517CAB">
            <w:pPr>
              <w:spacing w:before="120" w:line="234" w:lineRule="atLeast"/>
              <w:rPr>
                <w:color w:val="000000"/>
                <w:sz w:val="24"/>
              </w:rPr>
            </w:pPr>
          </w:p>
        </w:tc>
        <w:tc>
          <w:tcPr>
            <w:tcW w:w="1424" w:type="dxa"/>
          </w:tcPr>
          <w:p w:rsidR="00517CAB" w:rsidRDefault="00517CAB">
            <w:pPr>
              <w:spacing w:before="120" w:line="234" w:lineRule="atLeast"/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 số hộ gia đình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Hộ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3527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hộ gia đình chỉ có cha hoặc mẹ sống chung với con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Hộ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187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hộ gia đình 1 thế hệ (vợ, chồng)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Hộ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82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Số hộ gia đình 2 thế hệ 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Hộ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2128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hộ gia đình 3 thế hệ trở lên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Hộ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782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Số hộ gia </w:t>
            </w:r>
            <w:r>
              <w:rPr>
                <w:sz w:val="22"/>
                <w:szCs w:val="22"/>
              </w:rPr>
              <w:t>đình khác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Hộ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48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BẠO LỰC GIA ĐÌNH</w:t>
            </w:r>
          </w:p>
        </w:tc>
        <w:tc>
          <w:tcPr>
            <w:tcW w:w="1260" w:type="dxa"/>
          </w:tcPr>
          <w:p w:rsidR="00517CAB" w:rsidRDefault="00517CAB">
            <w:pPr>
              <w:spacing w:before="120" w:line="234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424" w:type="dxa"/>
          </w:tcPr>
          <w:p w:rsidR="00517CAB" w:rsidRDefault="00517CAB">
            <w:pPr>
              <w:spacing w:before="120" w:line="234" w:lineRule="atLeast"/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 số hộ có bạo lực gia đình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Hộ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 số vụ bạo lực gia đình</w:t>
            </w:r>
          </w:p>
        </w:tc>
        <w:tc>
          <w:tcPr>
            <w:tcW w:w="1260" w:type="dxa"/>
          </w:tcPr>
          <w:p w:rsidR="00517CAB" w:rsidRDefault="007E364F">
            <w:pPr>
              <w:spacing w:before="120" w:line="234" w:lineRule="atLeas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Vụ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Hình thức bạo lực </w:t>
            </w:r>
          </w:p>
        </w:tc>
        <w:tc>
          <w:tcPr>
            <w:tcW w:w="1260" w:type="dxa"/>
          </w:tcPr>
          <w:p w:rsidR="00517CAB" w:rsidRDefault="00517CAB">
            <w:pPr>
              <w:spacing w:before="120" w:line="234" w:lineRule="atLeast"/>
              <w:rPr>
                <w:color w:val="000000"/>
                <w:sz w:val="24"/>
              </w:rPr>
            </w:pPr>
          </w:p>
        </w:tc>
        <w:tc>
          <w:tcPr>
            <w:tcW w:w="1424" w:type="dxa"/>
          </w:tcPr>
          <w:p w:rsidR="00517CAB" w:rsidRDefault="00517CAB">
            <w:pPr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Tinh thần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Vụ 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Thân thể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Vụ 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Tình dục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Vụ 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Kinh tế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Vụ 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Người gây bạo lực gia đình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Giới tính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Vụ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Nữ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Vụ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Độ tuổi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Dưới 16 tuổi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Từ đủ 60 tuổi trở lên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Biện pháp xử lý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0 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Góp ý, phê bình trong cộng đồng dân cư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Áp dụng biện pháp cấm tiếp xúc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Áp</w:t>
            </w:r>
            <w:r>
              <w:rPr>
                <w:sz w:val="22"/>
                <w:szCs w:val="22"/>
              </w:rPr>
              <w:t xml:space="preserve"> dụng các biện pháp giáo dục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4.3.4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Tạm giữ; xử phạt hành chính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4.3.5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Xử lý hình sự (phạt tù)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Nạn nhân bị bạo lực gia đình và biện pháp hỗ trợ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Giới tính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Nữ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Độ tuổi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Dưới 16</w:t>
            </w:r>
            <w:r>
              <w:rPr>
                <w:sz w:val="22"/>
                <w:szCs w:val="22"/>
              </w:rPr>
              <w:t xml:space="preserve"> tuổi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5.2.2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Từ đủ 60 tuổi trở lên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Biện pháp hỗ trợ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Được tư vấn (tâm lý, tinh thần, pháp luật)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Chăm sóc hỗ trợ sau khi bị bạo lực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Hỗ trợ (cai nghiện rượu, điều trị rối loạn tâm thần do chất gây </w:t>
            </w:r>
            <w:r>
              <w:rPr>
                <w:sz w:val="22"/>
                <w:szCs w:val="22"/>
              </w:rPr>
              <w:t>nghiện)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5.3.4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Đào tạo nghề, giới thiệu việc làm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Người</w:t>
            </w:r>
          </w:p>
        </w:tc>
        <w:tc>
          <w:tcPr>
            <w:tcW w:w="1424" w:type="dxa"/>
          </w:tcPr>
          <w:p w:rsidR="00517CAB" w:rsidRDefault="007E364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CÁC BIỆN PHÁP PHÒNG CHỐNG BẠO LỰC GIA ĐÌNH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spacing w:before="120" w:line="234" w:lineRule="atLeast"/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 hình phòng, chống bạo lực gia đình (theo chuẩn của Bộ VHTTDL)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 hình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 hình hoạt động độc lập</w:t>
            </w:r>
          </w:p>
        </w:tc>
        <w:tc>
          <w:tcPr>
            <w:tcW w:w="1260" w:type="dxa"/>
          </w:tcPr>
          <w:p w:rsidR="00517CAB" w:rsidRDefault="00517CAB">
            <w:pPr>
              <w:spacing w:before="50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</w:tcPr>
          <w:p w:rsidR="00517CAB" w:rsidRDefault="00517CAB">
            <w:pPr>
              <w:spacing w:before="120" w:line="234" w:lineRule="atLeast"/>
              <w:rPr>
                <w:color w:val="000000"/>
                <w:sz w:val="24"/>
              </w:rPr>
            </w:pP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Số Câu lạc bộ gia đình </w:t>
            </w:r>
            <w:r>
              <w:rPr>
                <w:sz w:val="22"/>
                <w:szCs w:val="22"/>
              </w:rPr>
              <w:t>phát triển bền vững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CLB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nhóm phòng, chống bạo lực gia đình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Nhóm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địa chỉ tin cậy ở cộng đồng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Địa chỉ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517CAB">
        <w:tc>
          <w:tcPr>
            <w:tcW w:w="668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580" w:type="dxa"/>
          </w:tcPr>
          <w:p w:rsidR="00517CAB" w:rsidRDefault="007E364F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đường dây nóng</w:t>
            </w:r>
          </w:p>
        </w:tc>
        <w:tc>
          <w:tcPr>
            <w:tcW w:w="1260" w:type="dxa"/>
          </w:tcPr>
          <w:p w:rsidR="00517CAB" w:rsidRDefault="007E364F">
            <w:pPr>
              <w:spacing w:before="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lượng</w:t>
            </w:r>
          </w:p>
        </w:tc>
        <w:tc>
          <w:tcPr>
            <w:tcW w:w="1424" w:type="dxa"/>
          </w:tcPr>
          <w:p w:rsidR="00517CAB" w:rsidRDefault="007E364F">
            <w:pPr>
              <w:spacing w:before="120" w:line="234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</w:tbl>
    <w:p w:rsidR="00517CAB" w:rsidRDefault="00517CAB">
      <w:pPr>
        <w:shd w:val="clear" w:color="auto" w:fill="FFFFFF"/>
        <w:spacing w:before="120" w:line="234" w:lineRule="atLeast"/>
        <w:rPr>
          <w:color w:val="000000"/>
          <w:sz w:val="24"/>
        </w:rPr>
      </w:pPr>
    </w:p>
    <w:p w:rsidR="00517CAB" w:rsidRDefault="007E364F">
      <w:pPr>
        <w:shd w:val="clear" w:color="auto" w:fill="FFFFFF"/>
        <w:spacing w:before="120" w:line="23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517CAB" w:rsidRDefault="00517CAB">
      <w:pPr>
        <w:shd w:val="clear" w:color="auto" w:fill="FFFFFF"/>
        <w:spacing w:line="234" w:lineRule="atLeast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517CAB" w:rsidRDefault="00517CAB">
      <w:pPr>
        <w:widowControl w:val="0"/>
        <w:spacing w:line="240" w:lineRule="atLeast"/>
        <w:rPr>
          <w:spacing w:val="-2"/>
          <w:sz w:val="22"/>
          <w:szCs w:val="22"/>
          <w:lang w:val="de-DE"/>
        </w:rPr>
      </w:pPr>
    </w:p>
    <w:p w:rsidR="00517CAB" w:rsidRDefault="00517CAB">
      <w:pPr>
        <w:widowControl w:val="0"/>
        <w:spacing w:line="240" w:lineRule="atLeast"/>
        <w:rPr>
          <w:spacing w:val="-2"/>
          <w:sz w:val="22"/>
          <w:szCs w:val="22"/>
          <w:lang w:val="de-DE"/>
        </w:rPr>
      </w:pPr>
    </w:p>
    <w:p w:rsidR="00517CAB" w:rsidRDefault="00517CAB"/>
    <w:sectPr w:rsidR="00517CAB">
      <w:pgSz w:w="12240" w:h="15840"/>
      <w:pgMar w:top="719" w:right="900" w:bottom="3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64F" w:rsidRDefault="007E364F">
      <w:r>
        <w:separator/>
      </w:r>
    </w:p>
  </w:endnote>
  <w:endnote w:type="continuationSeparator" w:id="0">
    <w:p w:rsidR="007E364F" w:rsidRDefault="007E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64F" w:rsidRDefault="007E364F">
      <w:r>
        <w:separator/>
      </w:r>
    </w:p>
  </w:footnote>
  <w:footnote w:type="continuationSeparator" w:id="0">
    <w:p w:rsidR="007E364F" w:rsidRDefault="007E3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24"/>
    <w:rsid w:val="00032FDC"/>
    <w:rsid w:val="00081AD0"/>
    <w:rsid w:val="00225F24"/>
    <w:rsid w:val="00285BD6"/>
    <w:rsid w:val="00433CE9"/>
    <w:rsid w:val="004A0325"/>
    <w:rsid w:val="004A21B9"/>
    <w:rsid w:val="00517CAB"/>
    <w:rsid w:val="00725637"/>
    <w:rsid w:val="007E364F"/>
    <w:rsid w:val="007E534B"/>
    <w:rsid w:val="00A337F3"/>
    <w:rsid w:val="00A34066"/>
    <w:rsid w:val="00AF1FA3"/>
    <w:rsid w:val="00C134D1"/>
    <w:rsid w:val="00D52B17"/>
    <w:rsid w:val="00EB566B"/>
    <w:rsid w:val="00EF7C24"/>
    <w:rsid w:val="00FE14A8"/>
    <w:rsid w:val="03975670"/>
    <w:rsid w:val="092C3A18"/>
    <w:rsid w:val="0DB4420C"/>
    <w:rsid w:val="0E4449F4"/>
    <w:rsid w:val="18767CB3"/>
    <w:rsid w:val="1C7A2E7F"/>
    <w:rsid w:val="24FE653D"/>
    <w:rsid w:val="2B6007B5"/>
    <w:rsid w:val="36231CDE"/>
    <w:rsid w:val="366053C6"/>
    <w:rsid w:val="36C7606F"/>
    <w:rsid w:val="38234CA6"/>
    <w:rsid w:val="3D5358A8"/>
    <w:rsid w:val="3EC15781"/>
    <w:rsid w:val="4FC122E5"/>
    <w:rsid w:val="529D2574"/>
    <w:rsid w:val="55B325CB"/>
    <w:rsid w:val="57555BD4"/>
    <w:rsid w:val="636E32B1"/>
    <w:rsid w:val="75C65B4A"/>
    <w:rsid w:val="7C4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 w:qFormat="1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 w:qFormat="1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 w:qFormat="1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 w:qFormat="1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 w:qFormat="1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 w:qFormat="1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 w:qFormat="1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 w:qFormat="1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Nguyen</cp:lastModifiedBy>
  <cp:revision>2</cp:revision>
  <dcterms:created xsi:type="dcterms:W3CDTF">2023-12-04T08:27:00Z</dcterms:created>
  <dcterms:modified xsi:type="dcterms:W3CDTF">2023-12-04T08:27:00Z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84284AFA691A490DB9A2C0513CA48355_13</vt:lpwstr>
  </property>
</Properties>
</file>